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45" w:rsidRDefault="00D74D45" w:rsidP="00C978FD">
      <w:pPr>
        <w:shd w:val="clear" w:color="auto" w:fill="FFFFFF"/>
        <w:spacing w:before="240" w:after="120" w:line="630" w:lineRule="atLeast"/>
        <w:jc w:val="center"/>
        <w:outlineLvl w:val="0"/>
        <w:rPr>
          <w:rFonts w:ascii="Arial" w:eastAsia="Times New Roman" w:hAnsi="Arial" w:cs="Arial"/>
          <w:i/>
          <w:caps/>
          <w:color w:val="343434"/>
          <w:kern w:val="36"/>
          <w:sz w:val="40"/>
          <w:szCs w:val="40"/>
          <w:lang w:eastAsia="ru-RU"/>
        </w:rPr>
      </w:pPr>
      <w:bookmarkStart w:id="0" w:name="_GoBack"/>
      <w:r>
        <w:rPr>
          <w:rFonts w:ascii="Arial" w:eastAsia="Times New Roman" w:hAnsi="Arial" w:cs="Arial"/>
          <w:i/>
          <w:caps/>
          <w:color w:val="343434"/>
          <w:kern w:val="36"/>
          <w:sz w:val="40"/>
          <w:szCs w:val="40"/>
          <w:lang w:eastAsia="ru-RU"/>
        </w:rPr>
        <w:t>Консультация для родителей</w:t>
      </w:r>
    </w:p>
    <w:p w:rsidR="00C978FD" w:rsidRDefault="00C978FD" w:rsidP="00C978FD">
      <w:pPr>
        <w:shd w:val="clear" w:color="auto" w:fill="FFFFFF"/>
        <w:spacing w:before="240" w:after="120" w:line="630" w:lineRule="atLeast"/>
        <w:jc w:val="center"/>
        <w:outlineLvl w:val="0"/>
        <w:rPr>
          <w:rFonts w:ascii="Arial" w:eastAsia="Times New Roman" w:hAnsi="Arial" w:cs="Arial"/>
          <w:i/>
          <w:caps/>
          <w:color w:val="343434"/>
          <w:kern w:val="36"/>
          <w:sz w:val="40"/>
          <w:szCs w:val="40"/>
          <w:lang w:eastAsia="ru-RU"/>
        </w:rPr>
      </w:pPr>
      <w:r w:rsidRPr="00113892">
        <w:rPr>
          <w:rFonts w:ascii="Arial" w:eastAsia="Times New Roman" w:hAnsi="Arial" w:cs="Arial"/>
          <w:i/>
          <w:caps/>
          <w:color w:val="343434"/>
          <w:kern w:val="36"/>
          <w:sz w:val="40"/>
          <w:szCs w:val="40"/>
          <w:lang w:eastAsia="ru-RU"/>
        </w:rPr>
        <w:t>ЗАСТЕНЧИВЫЕ ДЕТИ – ПЛОХО ЛИ ЭТО</w:t>
      </w:r>
      <w:bookmarkEnd w:id="0"/>
      <w:r w:rsidR="0098333D">
        <w:rPr>
          <w:rFonts w:ascii="Arial" w:eastAsia="Times New Roman" w:hAnsi="Arial" w:cs="Arial"/>
          <w:i/>
          <w:caps/>
          <w:color w:val="343434"/>
          <w:kern w:val="36"/>
          <w:sz w:val="40"/>
          <w:szCs w:val="40"/>
          <w:lang w:eastAsia="ru-RU"/>
        </w:rPr>
        <w:t>?</w:t>
      </w:r>
    </w:p>
    <w:p w:rsidR="00D74D45" w:rsidRPr="00D74D45" w:rsidRDefault="00D74D45" w:rsidP="00C978FD">
      <w:pPr>
        <w:shd w:val="clear" w:color="auto" w:fill="FFFFFF"/>
        <w:spacing w:before="240" w:after="120" w:line="630" w:lineRule="atLeast"/>
        <w:jc w:val="center"/>
        <w:outlineLvl w:val="0"/>
        <w:rPr>
          <w:rFonts w:ascii="Arial" w:eastAsia="Times New Roman" w:hAnsi="Arial" w:cs="Arial"/>
          <w:i/>
          <w:caps/>
          <w:color w:val="343434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i/>
          <w:caps/>
          <w:color w:val="343434"/>
          <w:kern w:val="36"/>
          <w:sz w:val="28"/>
          <w:szCs w:val="28"/>
          <w:lang w:eastAsia="ru-RU"/>
        </w:rPr>
        <w:t xml:space="preserve">                                                       </w:t>
      </w:r>
      <w:r w:rsidRPr="00D74D45">
        <w:rPr>
          <w:rFonts w:ascii="Arial" w:eastAsia="Times New Roman" w:hAnsi="Arial" w:cs="Arial"/>
          <w:i/>
          <w:caps/>
          <w:color w:val="343434"/>
          <w:kern w:val="36"/>
          <w:sz w:val="28"/>
          <w:szCs w:val="28"/>
          <w:lang w:eastAsia="ru-RU"/>
        </w:rPr>
        <w:t>Воспитатель: Тудвасева О.А.</w:t>
      </w:r>
    </w:p>
    <w:p w:rsidR="00C978FD" w:rsidRPr="00C978FD" w:rsidRDefault="00C978FD" w:rsidP="00C978FD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</w:rPr>
      </w:pPr>
      <w:r w:rsidRPr="00C978FD">
        <w:rPr>
          <w:color w:val="000000"/>
          <w:sz w:val="28"/>
        </w:rPr>
        <w:t>Застенчивость одна из самых сложных и распространенных проблем межличностных отношений. Она порождает целый ряд весьма существенных трудностей в отношениях с людьми. Застенчивым людям сложно знакомиться, в ходе общения они испытывают отрицательные эмоциональные состояния, имеют сложности в выражении своего мнения, отличаются излишней сдержанностью, не умеют себя подать, скованны в обществе людей и пр.</w:t>
      </w:r>
    </w:p>
    <w:p w:rsidR="00C978FD" w:rsidRPr="00C978FD" w:rsidRDefault="00C978FD" w:rsidP="00C978FD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</w:rPr>
      </w:pPr>
      <w:r w:rsidRPr="00C978FD">
        <w:rPr>
          <w:color w:val="000000"/>
          <w:sz w:val="28"/>
        </w:rPr>
        <w:t>Как и у большинства психологических проблем, эта особенность своими корнями уходит в детство. Согласно проведенным наблюдениям у многих детей застенчивость появляется уже в трехлетнем возрасте и может сохраняться все дошкольное детство. Почти все детки, которые вели себя застенчиво в возрасте трех лет, сохранили это качество до школы. Выраженность застенчивости на протяжении дошкольного периода претерпевает изменения. В младшем дошкольном возрасте она проявляется слабее всего, на пятом году жизни резко возрастает и вновь сокращается к семи. На пятом году жизни возрастание застенчивости имеет характер возрастного феномена. Появившись в этот период, это качество может остаться устойчивой чертой личности омрачая и усложняя жизнь человека. Крайне важно распознать эту черту вовремя и остановить ее развитие.</w:t>
      </w:r>
    </w:p>
    <w:p w:rsidR="00C978FD" w:rsidRPr="00C978FD" w:rsidRDefault="00C978FD" w:rsidP="00C978FD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</w:rPr>
      </w:pPr>
      <w:r w:rsidRPr="00C978FD">
        <w:rPr>
          <w:color w:val="000000"/>
          <w:sz w:val="28"/>
        </w:rPr>
        <w:t>У застенчивых детей в поведении, как правило, отражается борьба противоположных тенденций: с одной стороны ребенок, желает подойти к взрослому незнакомому человеку, и даже начинает движение к нему, однако по мере приближения шаги замедляются и ребенок останавливается, обходит человека стороной или возвращается назад. Подобное поведение называют амбивалентным.</w:t>
      </w:r>
    </w:p>
    <w:p w:rsidR="00C978FD" w:rsidRPr="00C978FD" w:rsidRDefault="00C978FD" w:rsidP="00C978FD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</w:rPr>
      </w:pPr>
      <w:r w:rsidRPr="00C978FD">
        <w:rPr>
          <w:color w:val="000000"/>
          <w:sz w:val="28"/>
        </w:rPr>
        <w:t>Во время общения с посторонними или при встрече с новыми обстоятельствами ребенок испытывает острый эмоциональный дискомфорт. Его признаки проявляется в неуверенности, робости, напряжении, выражении страха или тревоги. Дети боятся любых публичных выступлений, их пугает даже необходимость отвечать на вопросы воспитателя или педагога на занятиях.</w:t>
      </w:r>
    </w:p>
    <w:p w:rsidR="00C978FD" w:rsidRPr="00C978FD" w:rsidRDefault="00C978FD" w:rsidP="00C978FD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</w:rPr>
      </w:pPr>
      <w:r w:rsidRPr="00C978FD">
        <w:rPr>
          <w:color w:val="000000"/>
          <w:sz w:val="28"/>
        </w:rPr>
        <w:t>Эти особенности без труда можно увидеть, наблюдая за поведением ребенка. Детей, у которых они слишком часто проявляются, особенно в безопасных ситуациях относят к группе застенчивых.</w:t>
      </w:r>
    </w:p>
    <w:p w:rsidR="00C978FD" w:rsidRPr="00C978FD" w:rsidRDefault="00C978FD" w:rsidP="00C978FD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</w:rPr>
      </w:pPr>
      <w:r w:rsidRPr="00C978FD">
        <w:rPr>
          <w:color w:val="000000"/>
          <w:sz w:val="28"/>
        </w:rPr>
        <w:lastRenderedPageBreak/>
        <w:t xml:space="preserve">Анализ показывает, что таких детей отличает высокая чувствительность к оценке взрослого (как ожидаемой, так и реальной). У застенчивых ребятишек наблюдается обостренное ожидание оценки и восприятие. Удача успокаивает и вдохновляет их, однако малейшее замечание вызывает замедление деятельности и новый всплеск смущения и робости. Ребенок ведет себя крайне застенчиво в тех ситуациях, в которых ожидает неуспеха. В случаях затруднения он нерешительно смотрит в глаза взрослому, стесняясь попросить помощи. Время от времени, преодолевая внутреннее напряжение, робко улыбается, слегка ежится и тихо говорит: «Не получается». Он одновременно </w:t>
      </w:r>
      <w:proofErr w:type="spellStart"/>
      <w:r w:rsidRPr="00C978FD">
        <w:rPr>
          <w:color w:val="000000"/>
          <w:sz w:val="28"/>
        </w:rPr>
        <w:t>неуверен</w:t>
      </w:r>
      <w:proofErr w:type="spellEnd"/>
      <w:r w:rsidRPr="00C978FD">
        <w:rPr>
          <w:color w:val="000000"/>
          <w:sz w:val="28"/>
        </w:rPr>
        <w:t xml:space="preserve"> в положительной оценке взрослого и правильности собственных действий. Застенчивость проявляется в желании привлечь к себе внимание с одной стороны и боязнь оказаться в центре внимания, выделиться среди сверстников, с другой. Эта особенность очень ярко проявляется при первой встрече ребенка со взрослым, а также в начале совместной деятельности.</w:t>
      </w:r>
    </w:p>
    <w:p w:rsidR="00C978FD" w:rsidRPr="00C978FD" w:rsidRDefault="00C978FD" w:rsidP="00C978FD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</w:rPr>
      </w:pPr>
      <w:r w:rsidRPr="00C978FD">
        <w:rPr>
          <w:color w:val="000000"/>
          <w:sz w:val="28"/>
        </w:rPr>
        <w:t>Все затруднения в общении ребенка с другими людьми тесно связаны с восприятием отношения других и его отношением к себе. Ожидание критического отношения со стороны взрослых определяет его смущение и робость. Это особенно заметно при общении с малознакомыми или незнакомыми людьми, чье отношение к нему неизвестно. Не решаясь открыто получить поддержку, дети прибегают к весьма своеобразному способу усиления своего Я, принося с собой на занятие любимую игрушку, которую прижимают к себе в случае затруднения. Неизвестность оценки взрослого практически парализует ребенка; поэтому он всеми силами старается избежать этой ситуации, или переключить внимание собеседника на что-то другое.</w:t>
      </w:r>
    </w:p>
    <w:p w:rsidR="00C978FD" w:rsidRPr="00C978FD" w:rsidRDefault="00C978FD" w:rsidP="00C978FD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</w:rPr>
      </w:pPr>
      <w:r w:rsidRPr="00C978FD">
        <w:rPr>
          <w:color w:val="000000"/>
          <w:sz w:val="28"/>
        </w:rPr>
        <w:t>Стоит отметить, что уровень умственного развития таких детей ни в чем не уступает сверстникам. Очень часто застенчивые дети справляются с заданиями гораздо лучше их незастенчивых ровесников. Однако в случае отрицательной оценки или неудачи в достижении результата менее настойчивы. Для этих детей характерно чрезвычайно острое переживание оценки взрослого, особенно если она отрицательна зачастую парализующее и общение, и практическую деятельность ребенка. Незастенчивый ребенок в подобной ситуации устремляется к активному поиску ошибки и старается привлечь внимание взрослого, застенчивый же дошкольник опускает глаза, внешне и внутренне сжимается, испытывая чувство вины за неумелость, и обратиться за помощью не решается.</w:t>
      </w:r>
    </w:p>
    <w:p w:rsidR="00C978FD" w:rsidRPr="00C978FD" w:rsidRDefault="00C978FD" w:rsidP="00C978FD">
      <w:pPr>
        <w:pStyle w:val="a3"/>
        <w:shd w:val="clear" w:color="auto" w:fill="FFFFFF"/>
        <w:spacing w:before="150" w:beforeAutospacing="0" w:after="150" w:afterAutospacing="0"/>
        <w:jc w:val="both"/>
        <w:rPr>
          <w:color w:val="000000"/>
          <w:sz w:val="28"/>
        </w:rPr>
      </w:pPr>
      <w:r w:rsidRPr="00C978FD">
        <w:rPr>
          <w:color w:val="000000"/>
          <w:sz w:val="28"/>
        </w:rPr>
        <w:t xml:space="preserve">Подведем итог. Застенчивый ребенок, стремится к общению с другими людьми, доброжелательно относится к ним, с одной стороны. Тогда как с другой не решается проявлять свои потребности и себя. Причина подобных нарушений заключается в характере отношения ребенка к себе самому. Ребенок имеет довольно высокую самооценку, считает себя очень хорошим, и в то же время сомневается в доброжелательном отношении других, </w:t>
      </w:r>
      <w:r w:rsidRPr="00C978FD">
        <w:rPr>
          <w:color w:val="000000"/>
          <w:sz w:val="28"/>
        </w:rPr>
        <w:lastRenderedPageBreak/>
        <w:t>особенно незнакомых людей. Неуверенность застенчивого ребенка блокирует его инициативу, не дает возможности удовлетворять имеющиеся потребности в полноценном общении и в совместной деятельности в полной мере.</w:t>
      </w:r>
    </w:p>
    <w:p w:rsidR="00C978FD" w:rsidRPr="00C978FD" w:rsidRDefault="00C978FD" w:rsidP="00C978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C978FD">
        <w:rPr>
          <w:rStyle w:val="a4"/>
          <w:color w:val="333333"/>
          <w:sz w:val="28"/>
        </w:rPr>
        <w:t>Он слишком остро переживает.</w:t>
      </w:r>
      <w:r w:rsidRPr="00C978FD">
        <w:rPr>
          <w:rStyle w:val="apple-converted-space"/>
          <w:color w:val="000000"/>
          <w:sz w:val="28"/>
        </w:rPr>
        <w:t> </w:t>
      </w:r>
      <w:r w:rsidRPr="00C978FD">
        <w:rPr>
          <w:color w:val="000000"/>
          <w:sz w:val="28"/>
        </w:rPr>
        <w:t>Повышенная тревога часто заслоняет содержание и общения и совместной деятельности. Уважение и признание выступают в качестве главных, заслоняя собой деловые и познавательные интересы, препятствуя реализации способностей и общению. Мучительное переживание своего собственного Я, своей уязвимости постоянно сковывает ребенка, не давая ему возможности выразить свои переживания, открыто проявить свои, зачастую превосходные, способности. Однако в тех ситуациях, когда ребенок отвлекается и «забывает о себе», он такой же общительный и открытый, как его незастенчивые ровесники.</w:t>
      </w:r>
    </w:p>
    <w:p w:rsidR="00B5770D" w:rsidRPr="00C978FD" w:rsidRDefault="00B5770D" w:rsidP="00C978FD">
      <w:pPr>
        <w:jc w:val="both"/>
        <w:rPr>
          <w:rFonts w:ascii="Times New Roman" w:hAnsi="Times New Roman" w:cs="Times New Roman"/>
          <w:sz w:val="24"/>
        </w:rPr>
      </w:pPr>
    </w:p>
    <w:sectPr w:rsidR="00B5770D" w:rsidRPr="00C97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8FD"/>
    <w:rsid w:val="00113892"/>
    <w:rsid w:val="003D2708"/>
    <w:rsid w:val="0098333D"/>
    <w:rsid w:val="00B5770D"/>
    <w:rsid w:val="00C978FD"/>
    <w:rsid w:val="00D7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7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78FD"/>
    <w:rPr>
      <w:b/>
      <w:bCs/>
    </w:rPr>
  </w:style>
  <w:style w:type="character" w:customStyle="1" w:styleId="apple-converted-space">
    <w:name w:val="apple-converted-space"/>
    <w:basedOn w:val="a0"/>
    <w:rsid w:val="00C978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7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78FD"/>
    <w:rPr>
      <w:b/>
      <w:bCs/>
    </w:rPr>
  </w:style>
  <w:style w:type="character" w:customStyle="1" w:styleId="apple-converted-space">
    <w:name w:val="apple-converted-space"/>
    <w:basedOn w:val="a0"/>
    <w:rsid w:val="00C97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123</cp:lastModifiedBy>
  <cp:revision>5</cp:revision>
  <dcterms:created xsi:type="dcterms:W3CDTF">2020-04-29T16:18:00Z</dcterms:created>
  <dcterms:modified xsi:type="dcterms:W3CDTF">2020-04-30T09:11:00Z</dcterms:modified>
</cp:coreProperties>
</file>