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C5" w:rsidRPr="00C641C5" w:rsidRDefault="00FD6DB4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153</w:t>
      </w: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C641C5" w:rsidRDefault="00C641C5" w:rsidP="00C641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1C5" w:rsidRPr="00A80B58" w:rsidRDefault="00A80B58" w:rsidP="00C64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</w:t>
      </w:r>
      <w:r w:rsidRPr="00A8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оспитателей</w:t>
      </w:r>
    </w:p>
    <w:p w:rsidR="00C641C5" w:rsidRPr="00C641C5" w:rsidRDefault="00C641C5" w:rsidP="00A4169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36"/>
          <w:szCs w:val="36"/>
          <w:lang w:eastAsia="ru-RU"/>
        </w:rPr>
      </w:pPr>
      <w:r w:rsidRPr="00C641C5">
        <w:rPr>
          <w:rFonts w:ascii="Tahoma" w:eastAsia="Times New Roman" w:hAnsi="Tahoma" w:cs="Tahoma"/>
          <w:b/>
          <w:i/>
          <w:sz w:val="36"/>
          <w:szCs w:val="36"/>
          <w:lang w:eastAsia="ru-RU"/>
        </w:rPr>
        <w:t>«</w:t>
      </w:r>
      <w:proofErr w:type="gramStart"/>
      <w:r w:rsidR="00A4169C">
        <w:rPr>
          <w:rFonts w:ascii="Tahoma" w:eastAsia="Times New Roman" w:hAnsi="Tahoma" w:cs="Tahoma"/>
          <w:b/>
          <w:i/>
          <w:sz w:val="36"/>
          <w:szCs w:val="36"/>
          <w:lang w:eastAsia="ru-RU"/>
        </w:rPr>
        <w:t>Задачи  развития</w:t>
      </w:r>
      <w:proofErr w:type="gramEnd"/>
      <w:r w:rsidR="00A4169C">
        <w:rPr>
          <w:rFonts w:ascii="Tahoma" w:eastAsia="Times New Roman" w:hAnsi="Tahoma" w:cs="Tahoma"/>
          <w:b/>
          <w:i/>
          <w:sz w:val="36"/>
          <w:szCs w:val="36"/>
          <w:lang w:eastAsia="ru-RU"/>
        </w:rPr>
        <w:t xml:space="preserve"> сюжетных игр в возрастных группах в соответствии с ФГОС ДО» </w:t>
      </w:r>
    </w:p>
    <w:p w:rsidR="00C641C5" w:rsidRPr="00C641C5" w:rsidRDefault="00C641C5" w:rsidP="00C64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C5" w:rsidRPr="00C641C5" w:rsidRDefault="00C641C5" w:rsidP="00C64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C5" w:rsidRPr="00C641C5" w:rsidRDefault="00C641C5" w:rsidP="00C64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1C5" w:rsidRPr="00C641C5" w:rsidRDefault="00C641C5" w:rsidP="00C64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DB4" w:rsidRPr="00A80B58" w:rsidRDefault="00FD6DB4" w:rsidP="00FD6DB4">
      <w:pPr>
        <w:spacing w:after="0" w:line="240" w:lineRule="auto"/>
        <w:ind w:left="495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</w:t>
      </w:r>
      <w:r w:rsidR="00A80B58" w:rsidRPr="00A80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 w:rsidR="00C641C5" w:rsidRPr="00A80B5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                                                                                                           </w:t>
      </w:r>
      <w:r w:rsidRPr="00A80B5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</w:p>
    <w:p w:rsidR="00C641C5" w:rsidRPr="00A80B58" w:rsidRDefault="00FD6DB4" w:rsidP="00FD6DB4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B5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 w:rsidR="00C641C5" w:rsidRPr="00A8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</w:t>
      </w:r>
    </w:p>
    <w:p w:rsidR="00C641C5" w:rsidRPr="00A80B58" w:rsidRDefault="00A80B58" w:rsidP="00A80B5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</w:t>
      </w:r>
      <w:proofErr w:type="spellStart"/>
      <w:r w:rsidR="00FD6DB4" w:rsidRPr="00A80B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Тудвасева</w:t>
      </w:r>
      <w:proofErr w:type="spellEnd"/>
      <w:r w:rsidR="00FD6DB4" w:rsidRPr="00A8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="00FD6DB4" w:rsidRPr="00A80B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41C5" w:rsidRPr="00C641C5" w:rsidRDefault="00C641C5" w:rsidP="00C641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41C5" w:rsidRPr="00C641C5" w:rsidRDefault="00C641C5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1C5" w:rsidRPr="00C641C5" w:rsidRDefault="00C641C5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1C5" w:rsidRPr="00C641C5" w:rsidRDefault="00C641C5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1C5" w:rsidRDefault="00C641C5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69C" w:rsidRDefault="00A4169C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69C" w:rsidRPr="00C641C5" w:rsidRDefault="00A4169C" w:rsidP="00C64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41C5" w:rsidRDefault="00C641C5" w:rsidP="00C94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DB4" w:rsidRDefault="00FD6DB4" w:rsidP="00C94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DB4" w:rsidRDefault="00FD6DB4" w:rsidP="00C94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DB4" w:rsidRDefault="00FD6DB4" w:rsidP="00C94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D6DB4" w:rsidSect="00A4169C">
          <w:pgSz w:w="11906" w:h="16838"/>
          <w:pgMar w:top="1134" w:right="851" w:bottom="1134" w:left="1134" w:header="709" w:footer="709" w:gutter="0"/>
          <w:pgBorders w:offsetFrom="page">
            <w:top w:val="classicalWave" w:sz="5" w:space="24" w:color="auto"/>
            <w:left w:val="classicalWave" w:sz="5" w:space="24" w:color="auto"/>
            <w:bottom w:val="classicalWave" w:sz="5" w:space="24" w:color="auto"/>
            <w:right w:val="classicalWave" w:sz="5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Екатеринбург,2020г</w:t>
      </w:r>
    </w:p>
    <w:p w:rsidR="00253049" w:rsidRPr="0040669C" w:rsidRDefault="00253049" w:rsidP="00C94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</w:t>
      </w:r>
      <w:r w:rsidR="00C949AC"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развития сюжетных игр в возрастных группах в </w:t>
      </w:r>
      <w:r w:rsidR="00C9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соответствии с ФГОС»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Повысить педагогическую компетентность воспитателей по организации игровой деятельности, познакомить с особенностями сюжетно-ролевой игры (образовательная область «С</w:t>
      </w:r>
      <w:r w:rsidR="00C9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оциально-коммуникативное развитие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в примерной основной общеобразовательной программе </w:t>
      </w:r>
      <w:r w:rsidR="00C9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 «От рождения до школы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соответствии с</w:t>
      </w:r>
      <w:r w:rsidR="00C9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Сформировать у педагогов понимание роли игры как основной деятельность детей, в которой усваиваются основные нормы поведения в обществе, закрепляются и переосмысливаются полученные из разных источников знания.</w:t>
      </w:r>
    </w:p>
    <w:p w:rsidR="00C949AC" w:rsidRPr="0040669C" w:rsidRDefault="00C949AC" w:rsidP="00C949AC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развития сюжетных игр в возрастных группах в образовательной области «</w:t>
      </w:r>
      <w:r w:rsidR="00C94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Социально-коммуникативное развитие</w:t>
      </w:r>
      <w:r w:rsidRPr="0040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(по программе «</w:t>
      </w:r>
      <w:r w:rsidR="00C949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 рождения до школы</w:t>
      </w:r>
      <w:r w:rsidRPr="0040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329"/>
        <w:gridCol w:w="3792"/>
      </w:tblGrid>
      <w:tr w:rsidR="00253049" w:rsidRPr="0040669C" w:rsidTr="00253049">
        <w:trPr>
          <w:tblCellSpacing w:w="15" w:type="dxa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253049" w:rsidRPr="0040669C" w:rsidTr="00253049">
        <w:trPr>
          <w:tblCellSpacing w:w="15" w:type="dxa"/>
        </w:trPr>
        <w:tc>
          <w:tcPr>
            <w:tcW w:w="101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развития сюжетных игр</w:t>
            </w:r>
          </w:p>
        </w:tc>
      </w:tr>
      <w:tr w:rsidR="00253049" w:rsidRPr="0040669C" w:rsidTr="00253049">
        <w:trPr>
          <w:tblCellSpacing w:w="15" w:type="dxa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Обогащать содержание сюжетных игр детей на основе впечатлений о жизни, труде людей, их отношений («Семья», «Магазин», «Больница», «Салон красоты», «Детский сад» и другие игры)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Способствовать отражению в играх сюжетов знакомых сказок и мультипликационных фильмов.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Развивать умение обмениваться ролями в совместной деятельности опыта в самостоятельные игры.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Способствовать переносу освоенного в совместной игре с воспитателем опыта в </w:t>
            </w: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самостоятельные игры.</w:t>
            </w:r>
          </w:p>
          <w:p w:rsidR="00253049" w:rsidRPr="0040669C" w:rsidRDefault="00253049" w:rsidP="00C9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Подготавливать условия для создания игровой обстановки с использованием реальных предметов и их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заместителей.</w:t>
            </w:r>
          </w:p>
          <w:p w:rsidR="00253049" w:rsidRPr="0040669C" w:rsidRDefault="00C949AC" w:rsidP="00C9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53049"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доброжелательные отношения между детьми, интерес к общему замыслу и согласованию действий.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Обогащать содержание сюжетных игр детей на основе знакомства с явлениями социальной действительности и отношениями людей (школа, магазин, больница, путешествия и другое), активизировать воображение на основе сюжетов сказок и мультипликационных фильмов.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Способствовать построению игры на основе совместного со сверстниками </w:t>
            </w:r>
            <w:proofErr w:type="spellStart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сюжетосложения</w:t>
            </w:r>
            <w:proofErr w:type="spellEnd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сначала через передачу в игре знакомых сказок и историй, затем через внесение изменений в знакомый сказочный сюжет (введение новой роли, действия, события), впоследствии </w:t>
            </w: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через сложение новых творческих сюжетов.</w:t>
            </w:r>
          </w:p>
          <w:p w:rsidR="00253049" w:rsidRPr="0040669C" w:rsidRDefault="00253049" w:rsidP="00C9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Развивать умение в режиссерских играх вести действие и повествование от имени разных персонажей, согласовывать свой замысел с замыслом партнера.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Создавать условия для развития умения сотрудничать со сверстниками: формулировать собственную точку зрения, выяснить точку зрения своего партнера, сравнивать их и согласовывать при помощи аргументации.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1.Создавать условия для проявления активности, самостоятельности и творчества детей в разных видах сюжетных игр; обогащать игровой опыт каждого ребенка на основе участия в интегративной деятельности (познавательной, речевой, продуктивной), включающей игру.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Способствовать самостоятельному построению на основе совместного со сверстниками </w:t>
            </w:r>
            <w:proofErr w:type="spellStart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сюжетосложения</w:t>
            </w:r>
            <w:proofErr w:type="spellEnd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построение новых творческих сюжетов.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3.Развивать умение в режиссерских играх вести действие и повествование от имени разных персонажей, согласовывать свой замысел с замыслом партнера.</w:t>
            </w:r>
          </w:p>
          <w:p w:rsidR="00253049" w:rsidRPr="0040669C" w:rsidRDefault="00253049" w:rsidP="004066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Обогащать способы </w:t>
            </w:r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игрового сотрудничества со сверстниками, развивать дружеские взаимоотношения и способствовать становлению </w:t>
            </w:r>
            <w:proofErr w:type="spellStart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</w:t>
            </w:r>
            <w:proofErr w:type="spellEnd"/>
            <w:r w:rsidRPr="0040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на основе интереса к разным видам игр.</w:t>
            </w:r>
          </w:p>
        </w:tc>
      </w:tr>
    </w:tbl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 младшая группа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 «Готовим мишке обед», «Купаем куклу», «Лечим зайчика», «Принимаем гостей», «Посещаем парикмахерскую», «Детский сад», «Моряки».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игры, использование игрушек, предметов-заместителей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Интегрируется со всеми образовательными областями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диалог, использовать детали костюмов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со взрослым, парами, малыми группами</w:t>
      </w:r>
    </w:p>
    <w:p w:rsidR="00253049" w:rsidRPr="0040669C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Режиссерские игры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сказкам, стихам с использованием игрушек, затем исполняют простейшие роли сами в сказках, играх</w:t>
      </w:r>
    </w:p>
    <w:p w:rsidR="00253049" w:rsidRDefault="00253049" w:rsidP="0040669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строительные игры, потом их обыгрывают: построили дом, поселили туда игрушки, разыграли несложный сюжет.</w:t>
      </w:r>
    </w:p>
    <w:p w:rsidR="00C641C5" w:rsidRPr="0040669C" w:rsidRDefault="00C641C5" w:rsidP="00C641C5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 «Семья», «Магазин», «Больница», «Парикмахерская», «Детский сад», «Моряки» и др.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сказок, мультфильмов.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ролевой диалог, объединение в одной ролевой игре несколько сюжетов других игр.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об играх вначале: «Во что будете играть?», «Что произойдёт?», распределить роли до начала игры, что понадобится для игры, в том числе предметы-заместители, другой материал. Воспитатель провоцирует «проблему»: - корабль сбился с курса, - у парикмахера нет 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расчёски, - на обед нет хлеба, - не на чем отвезти больного в больницу, - на улице заболел человек.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участвует, но во II полугодии больше следит за игрой.</w:t>
      </w:r>
    </w:p>
    <w:p w:rsidR="00253049" w:rsidRPr="0040669C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Режиссерская игра: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сюжеты сказок, рассказов, полностью или часть сюжета, используются предметы, игрушки.</w:t>
      </w:r>
    </w:p>
    <w:p w:rsidR="00253049" w:rsidRDefault="00253049" w:rsidP="004066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Театрализованные игры: 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сами действуют.</w:t>
      </w:r>
    </w:p>
    <w:p w:rsidR="00C641C5" w:rsidRPr="0040669C" w:rsidRDefault="00C641C5" w:rsidP="00C641C5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игр связана больше с социальной деятельностью (в которые играли и раньше), но учитывать реалии сегодняшнего дня (магазин – супермаркет, парикмахерская – салон красоты, автостоянка и др.).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игры: «Музей», «Библиотека», «Турагентство», «Милиция-полиция», «Служба спасения» - вместо служб 01, 02, 03, 04.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Практикуется изготовление игрушек для игры.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Практикуется игра одна и та же с расширением сюжета в течение нескольких дней, отображаются как бытовые, литературные, так и фантастические события.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Подготовка к играм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чтение, придумывание ситуаций, творческое создание обстановки для игр, рисование, «словесное рисование» представителей разных профессий.</w:t>
      </w:r>
    </w:p>
    <w:p w:rsidR="00253049" w:rsidRPr="0040669C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Режиссерские игры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с воспитателем, так и самостоятельно, ребёнок может управлять 1 – 2 игрушками.</w:t>
      </w:r>
    </w:p>
    <w:p w:rsidR="00253049" w:rsidRDefault="00253049" w:rsidP="0040669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Театральные игры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ширма, сцена, декорации, выразительное исполнение.</w:t>
      </w:r>
    </w:p>
    <w:p w:rsidR="00C641C5" w:rsidRPr="0040669C" w:rsidRDefault="00C641C5" w:rsidP="00C641C5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группа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но игры более разнообразные по содержанию.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сюжет до игры.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 по созданию необходимых атрибутов для игры сегодня, а завтра играть.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распределять роли, договариваться (использовать считалки, жеребьёвки, договор по желанию).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Режиссерские игры: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управлять 1 – 2 игрушками, согласовывать свои действия с действиями сверстников, выразительно интонировать, комментировать события.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Игра-фантазирование (когда мы ушли в пещеру, со мной вот что случилось…).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Подготовка:</w:t>
      </w: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чтение, рисунки, картинки, экскурсии, используется замена места действия, сюжета</w:t>
      </w:r>
    </w:p>
    <w:p w:rsidR="00253049" w:rsidRPr="0040669C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 в процесс игр: рекламные плакаты, рисунки, карта сказочной страны, деньги, чеки.</w:t>
      </w:r>
    </w:p>
    <w:p w:rsidR="00253049" w:rsidRDefault="00253049" w:rsidP="0040669C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типов детей в игре: дети-сочинители, дети-исполнители, актёры, дети-режиссеры, дети-практики.</w:t>
      </w:r>
    </w:p>
    <w:p w:rsidR="00C641C5" w:rsidRDefault="00C641C5" w:rsidP="00C6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Практическое задание «Разработка рекомендаций для воспитателей по организации сюжетно-ролевой игры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Помните, что ведущий вид деятельности дошкольного возраста - это игра.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Изучайте теоретические и практические знания по формированию сюжетно- ролевой игры у детей дошкольного возраста.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Выполняйте требования </w:t>
      </w:r>
      <w:proofErr w:type="spellStart"/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2.4.1.1249-03 о режиме дня.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Планирование организуйте так, что бы в нем отражалась не только сюжетно-ролевая игра, но и предварительная работа.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Необходимо создавать в группе условия для развития активной, разнообразной, творческой сюжетно-ролевой игры.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Подбирайте и изготавливайте атрибуты для игр с мужскими и женскими ролями.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Обогащайте содержание сюжетных игр детей на основе впечатлений о жизни, труде людей, их отношений с помощью экскурсий, бесед на производстве.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Приобщайте родителей к ознакомлению детей с профессиями, а затем способствуйте организации сюжетно-ролевой игры по данной тематике.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Побуждайте детей к ведению разных ролевых диалогов: к совместной игре с воспитателем, а в конце средней группы - в совместной игре со сверстниками.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Играйте с детьми на протяжении всего дошкольного детства.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Придерживайтесь позиции воспитателя в совместной игре «играющий партнер» и «умеющий интересно играть».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игре ориентируйте ребенка на сверстника, втягивайте ненавязчиво нескольких детей.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Побуждайте детей к разнообразию игровых замыслов в самостоятельной сюжетно-ролевой игре.</w:t>
      </w:r>
    </w:p>
    <w:p w:rsidR="00253049" w:rsidRPr="0040669C" w:rsidRDefault="00253049" w:rsidP="00406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игре поощряйте у детей проявление инициативы, доброжелательности, самостоятельности.</w:t>
      </w:r>
    </w:p>
    <w:p w:rsidR="004E1D31" w:rsidRPr="0040669C" w:rsidRDefault="004E1D31" w:rsidP="0040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1D31" w:rsidRPr="0040669C" w:rsidSect="004066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B7A"/>
    <w:multiLevelType w:val="multilevel"/>
    <w:tmpl w:val="7352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943E9"/>
    <w:multiLevelType w:val="multilevel"/>
    <w:tmpl w:val="1FF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D0B45"/>
    <w:multiLevelType w:val="multilevel"/>
    <w:tmpl w:val="256A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2060A"/>
    <w:multiLevelType w:val="multilevel"/>
    <w:tmpl w:val="C21A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9792D"/>
    <w:multiLevelType w:val="multilevel"/>
    <w:tmpl w:val="243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C3373"/>
    <w:multiLevelType w:val="multilevel"/>
    <w:tmpl w:val="EFA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67300"/>
    <w:multiLevelType w:val="multilevel"/>
    <w:tmpl w:val="3672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B12D7"/>
    <w:multiLevelType w:val="multilevel"/>
    <w:tmpl w:val="DB40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2E6EB7"/>
    <w:multiLevelType w:val="multilevel"/>
    <w:tmpl w:val="58A0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ED"/>
    <w:rsid w:val="00253049"/>
    <w:rsid w:val="0040669C"/>
    <w:rsid w:val="004E1D31"/>
    <w:rsid w:val="00654078"/>
    <w:rsid w:val="00A4169C"/>
    <w:rsid w:val="00A80B58"/>
    <w:rsid w:val="00C05776"/>
    <w:rsid w:val="00C641C5"/>
    <w:rsid w:val="00C949AC"/>
    <w:rsid w:val="00EC44ED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4E0E8-995C-46B9-86DB-E6017B1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Хата</dc:creator>
  <cp:keywords/>
  <dc:description/>
  <cp:lastModifiedBy>малыш</cp:lastModifiedBy>
  <cp:revision>8</cp:revision>
  <cp:lastPrinted>2020-03-10T16:22:00Z</cp:lastPrinted>
  <dcterms:created xsi:type="dcterms:W3CDTF">2016-03-19T15:04:00Z</dcterms:created>
  <dcterms:modified xsi:type="dcterms:W3CDTF">2020-04-08T08:47:00Z</dcterms:modified>
</cp:coreProperties>
</file>